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70B2">
        <w:rPr>
          <w:rFonts w:ascii="Times New Roman" w:hAnsi="Times New Roman" w:cs="Times New Roman"/>
          <w:b/>
          <w:sz w:val="24"/>
          <w:szCs w:val="24"/>
        </w:rPr>
        <w:t>6</w:t>
      </w:r>
      <w:r w:rsidR="002559F2">
        <w:rPr>
          <w:rFonts w:ascii="Times New Roman" w:hAnsi="Times New Roman" w:cs="Times New Roman"/>
          <w:b/>
          <w:sz w:val="24"/>
          <w:szCs w:val="24"/>
        </w:rPr>
        <w:t>321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0B2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8370B2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8370B2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559F2">
        <w:rPr>
          <w:rFonts w:ascii="Times New Roman" w:hAnsi="Times New Roman" w:cs="Times New Roman"/>
          <w:b/>
          <w:sz w:val="24"/>
          <w:szCs w:val="24"/>
        </w:rPr>
        <w:t>запчастей Lufkin редуктора МНА</w:t>
      </w:r>
      <w:r w:rsidR="003127BD" w:rsidRPr="00312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11E01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907AA5" w:rsidRDefault="00907AA5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Kazakhstan, Atyrau region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07AA5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Данные представляются участником тендера</w:t>
            </w:r>
            <w:r w:rsidR="00907AA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07AA5" w:rsidRPr="00907AA5">
              <w:rPr>
                <w:rFonts w:ascii="Times New Roman" w:hAnsi="Times New Roman" w:cs="Times New Roman"/>
                <w:sz w:val="24"/>
                <w:szCs w:val="24"/>
              </w:rPr>
              <w:t>Data provided by the tenderer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C31DA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F11E01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07AA5" w:rsidRDefault="00907AA5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r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AA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F5370F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22008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F11E01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F11E01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907A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7A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</w:t>
            </w:r>
            <w:r w:rsidR="00907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11E01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31DA6" w:rsidRDefault="00C31DA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/ In accordance with the terms of the CPC standard contract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C31DA6" w:rsidRDefault="00C31DA6" w:rsidP="00C31DA6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вместе с оборудованием/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E218E2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16E61" w:rsidRPr="00C351C0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C31DA6" w:rsidRPr="00F06A16" w:rsidTr="000C57C7">
        <w:tc>
          <w:tcPr>
            <w:tcW w:w="5812" w:type="dxa"/>
            <w:shd w:val="clear" w:color="auto" w:fill="auto"/>
            <w:vAlign w:val="center"/>
          </w:tcPr>
          <w:p w:rsidR="00C31DA6" w:rsidRPr="00C31DA6" w:rsidRDefault="00C31DA6" w:rsidP="00C31DA6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Техническое описание изделий, чертежи и т.п./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AC24A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C31DA6" w:rsidRPr="00AC24A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427DAE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31DA6" w:rsidRPr="00666163" w:rsidRDefault="00C31DA6" w:rsidP="00427D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блоков, входящих в состав </w:t>
            </w:r>
            <w:r w:rsidR="00427DAE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C31DA6" w:rsidRDefault="00E6333A" w:rsidP="00C31DA6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A6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C31DA6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C31DA6" w:rsidRPr="00666163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C9384A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B56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Pr="00DB56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56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Pr="00DB56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11E0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11E0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DA6" w:rsidRPr="0003444A" w:rsidTr="000C57C7">
        <w:tc>
          <w:tcPr>
            <w:tcW w:w="5812" w:type="dxa"/>
            <w:shd w:val="clear" w:color="auto" w:fill="auto"/>
            <w:vAlign w:val="center"/>
          </w:tcPr>
          <w:p w:rsidR="00C31DA6" w:rsidRPr="001E7790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1DA6" w:rsidRPr="008370B2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37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DA6" w:rsidRPr="00B83040" w:rsidRDefault="00C31DA6" w:rsidP="00C31DA6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2559F2" w:rsidP="00F11E0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4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4" w:name="_GoBack"/>
            <w:bookmarkEnd w:id="4"/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="008E7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37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1E0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1E0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0666"/>
    <w:multiLevelType w:val="hybridMultilevel"/>
    <w:tmpl w:val="782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2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9F2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87AA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27DAE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370B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E781D"/>
    <w:rsid w:val="008F0693"/>
    <w:rsid w:val="008F460B"/>
    <w:rsid w:val="008F62E9"/>
    <w:rsid w:val="00900C3C"/>
    <w:rsid w:val="00900E6E"/>
    <w:rsid w:val="00904016"/>
    <w:rsid w:val="009063B8"/>
    <w:rsid w:val="00906D93"/>
    <w:rsid w:val="00907AA5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525F"/>
    <w:rsid w:val="00AD69E3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1DA6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1E01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1AD8B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1522F-7285-42DF-A7E1-179A9882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97</cp:revision>
  <cp:lastPrinted>2017-03-07T10:36:00Z</cp:lastPrinted>
  <dcterms:created xsi:type="dcterms:W3CDTF">2014-12-09T16:06:00Z</dcterms:created>
  <dcterms:modified xsi:type="dcterms:W3CDTF">2024-06-10T06:08:00Z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